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spacing w:after="200" w:line="360" w:lineRule="auto"/>
        <w:rPr/>
      </w:pPr>
      <w:bookmarkStart w:colFirst="0" w:colLast="0" w:name="_n8macftwyh2j" w:id="0"/>
      <w:bookmarkEnd w:id="0"/>
      <w:r w:rsidDel="00000000" w:rsidR="00000000" w:rsidRPr="00000000">
        <w:rPr>
          <w:color w:val="000000"/>
          <w:rtl w:val="0"/>
        </w:rPr>
        <w:t xml:space="preserve">ANEXO V - DECLARAÇÃO DE NÃO IMPEDIMENTO</w:t>
      </w:r>
      <w:r w:rsidDel="00000000" w:rsidR="00000000" w:rsidRPr="00000000">
        <w:rPr>
          <w:rtl w:val="0"/>
        </w:rPr>
      </w:r>
    </w:p>
    <w:p w:rsidR="00000000" w:rsidDel="00000000" w:rsidP="00000000" w:rsidRDefault="00000000" w:rsidRPr="00000000" w14:paraId="00000002">
      <w:pPr>
        <w:spacing w:after="240" w:before="240" w:line="360" w:lineRule="auto"/>
        <w:jc w:val="both"/>
        <w:rPr/>
      </w:pPr>
      <w:r w:rsidDel="00000000" w:rsidR="00000000" w:rsidRPr="00000000">
        <w:rPr>
          <w:rtl w:val="0"/>
        </w:rPr>
        <w:t xml:space="preserve">Eu, _______</w:t>
      </w:r>
      <w:r w:rsidDel="00000000" w:rsidR="00000000" w:rsidRPr="00000000">
        <w:rPr>
          <w:i w:val="1"/>
          <w:u w:val="single"/>
          <w:rtl w:val="0"/>
        </w:rPr>
        <w:t xml:space="preserve">[nome completo do proponente 1</w:t>
      </w:r>
      <w:r w:rsidDel="00000000" w:rsidR="00000000" w:rsidRPr="00000000">
        <w:rPr>
          <w:i w:val="1"/>
          <w:rtl w:val="0"/>
        </w:rPr>
        <w:t xml:space="preserve">]_______</w:t>
      </w:r>
      <w:r w:rsidDel="00000000" w:rsidR="00000000" w:rsidRPr="00000000">
        <w:rPr>
          <w:rtl w:val="0"/>
        </w:rPr>
        <w:t xml:space="preserve">, inscrito(a) no CPF nº ______________________, na qualidade de proponente 1 do projeto e eu, _____</w:t>
      </w:r>
      <w:r w:rsidDel="00000000" w:rsidR="00000000" w:rsidRPr="00000000">
        <w:rPr>
          <w:i w:val="1"/>
          <w:u w:val="single"/>
          <w:rtl w:val="0"/>
        </w:rPr>
        <w:t xml:space="preserve">[nome completo do proponente 2</w:t>
      </w:r>
      <w:r w:rsidDel="00000000" w:rsidR="00000000" w:rsidRPr="00000000">
        <w:rPr>
          <w:i w:val="1"/>
          <w:rtl w:val="0"/>
        </w:rPr>
        <w:t xml:space="preserve">]____</w:t>
      </w:r>
      <w:r w:rsidDel="00000000" w:rsidR="00000000" w:rsidRPr="00000000">
        <w:rPr>
          <w:rtl w:val="0"/>
        </w:rPr>
        <w:t xml:space="preserve">, inscrito(a) no CPF nº ______________________, na qualidade de proponente 2 do projeto inscrito no Edital de Chamamento Público nº16/2025 no âmbito do Sampa+Rural: Acelerando Hortas 3ª edição, declaro, para os devidos fins, que não incorro em nenhuma das vedações previstas neste edital, estando ciente de que:</w:t>
      </w:r>
    </w:p>
    <w:p w:rsidR="00000000" w:rsidDel="00000000" w:rsidP="00000000" w:rsidRDefault="00000000" w:rsidRPr="00000000" w14:paraId="00000003">
      <w:pPr>
        <w:spacing w:after="240" w:before="240" w:line="360" w:lineRule="auto"/>
        <w:jc w:val="both"/>
        <w:rPr/>
      </w:pPr>
      <w:r w:rsidDel="00000000" w:rsidR="00000000" w:rsidRPr="00000000">
        <w:rPr>
          <w:rtl w:val="0"/>
        </w:rPr>
        <w:t xml:space="preserve">É vedada a participação de:</w:t>
      </w:r>
    </w:p>
    <w:p w:rsidR="00000000" w:rsidDel="00000000" w:rsidP="00000000" w:rsidRDefault="00000000" w:rsidRPr="00000000" w14:paraId="00000004">
      <w:pPr>
        <w:numPr>
          <w:ilvl w:val="0"/>
          <w:numId w:val="1"/>
        </w:numPr>
        <w:spacing w:after="200" w:before="240" w:lineRule="auto"/>
        <w:ind w:left="720" w:hanging="360"/>
        <w:jc w:val="both"/>
      </w:pPr>
      <w:r w:rsidDel="00000000" w:rsidR="00000000" w:rsidRPr="00000000">
        <w:rPr>
          <w:rtl w:val="0"/>
        </w:rPr>
        <w:t xml:space="preserve">Servidores públicos municipais, membros da Comissão Técnica de Avaliação e membros da ADE SAMPA.</w:t>
      </w:r>
    </w:p>
    <w:p w:rsidR="00000000" w:rsidDel="00000000" w:rsidP="00000000" w:rsidRDefault="00000000" w:rsidRPr="00000000" w14:paraId="00000005">
      <w:pPr>
        <w:numPr>
          <w:ilvl w:val="0"/>
          <w:numId w:val="1"/>
        </w:numPr>
        <w:spacing w:after="200" w:lineRule="auto"/>
        <w:ind w:left="720" w:hanging="360"/>
        <w:jc w:val="both"/>
      </w:pPr>
      <w:r w:rsidDel="00000000" w:rsidR="00000000" w:rsidRPr="00000000">
        <w:rPr>
          <w:rtl w:val="0"/>
        </w:rPr>
        <w:t xml:space="preserve">Pessoas que possuam parentesco com servidores públicos municipais, com membros da Comissão Técnica de Avaliação ou com membros da ADE SAMPA, compreendendo cônjuges ou companheiros, bem como parentes em linha reta, colateral ou por afinidade, até o segundo grau.</w:t>
      </w:r>
    </w:p>
    <w:p w:rsidR="00000000" w:rsidDel="00000000" w:rsidP="00000000" w:rsidRDefault="00000000" w:rsidRPr="00000000" w14:paraId="00000006">
      <w:pPr>
        <w:numPr>
          <w:ilvl w:val="0"/>
          <w:numId w:val="1"/>
        </w:numPr>
        <w:spacing w:after="200" w:lineRule="auto"/>
        <w:ind w:left="720" w:hanging="360"/>
        <w:jc w:val="both"/>
      </w:pPr>
      <w:r w:rsidDel="00000000" w:rsidR="00000000" w:rsidRPr="00000000">
        <w:rPr>
          <w:rFonts w:ascii="Arial MT" w:cs="Arial MT" w:eastAsia="Arial MT" w:hAnsi="Arial MT"/>
          <w:rtl w:val="0"/>
        </w:rPr>
        <w:t xml:space="preserve">Agricultores convencionais que não preveem a transição agroecológica na propos</w:t>
      </w:r>
      <w:r w:rsidDel="00000000" w:rsidR="00000000" w:rsidRPr="00000000">
        <w:rPr>
          <w:rFonts w:ascii="Roboto" w:cs="Roboto" w:eastAsia="Roboto" w:hAnsi="Roboto"/>
          <w:sz w:val="21"/>
          <w:szCs w:val="21"/>
          <w:rtl w:val="0"/>
        </w:rPr>
        <w:t xml:space="preserve">ta.</w:t>
      </w:r>
      <w:r w:rsidDel="00000000" w:rsidR="00000000" w:rsidRPr="00000000">
        <w:rPr>
          <w:rtl w:val="0"/>
        </w:rPr>
      </w:r>
    </w:p>
    <w:p w:rsidR="00000000" w:rsidDel="00000000" w:rsidP="00000000" w:rsidRDefault="00000000" w:rsidRPr="00000000" w14:paraId="00000007">
      <w:pPr>
        <w:numPr>
          <w:ilvl w:val="0"/>
          <w:numId w:val="1"/>
        </w:numPr>
        <w:spacing w:after="200" w:before="240" w:lineRule="auto"/>
        <w:ind w:left="720" w:hanging="360"/>
        <w:jc w:val="both"/>
      </w:pPr>
      <w:r w:rsidDel="00000000" w:rsidR="00000000" w:rsidRPr="00000000">
        <w:rPr>
          <w:rFonts w:ascii="Arial MT" w:cs="Arial MT" w:eastAsia="Arial MT" w:hAnsi="Arial MT"/>
          <w:rtl w:val="0"/>
        </w:rPr>
        <w:t xml:space="preserve">Proponentes e Local de Agricultura com pendências nas acelerações anteriores da Gerência de Cadeias Produtivas da ADE SAMPA - Semeando Negócios (Edital 72/2023), Sampa+Rural: Acelerando Hortas - 1ª edição (Edital 64/2022) e 2ª edição (Edital 07/2024).</w:t>
      </w:r>
    </w:p>
    <w:p w:rsidR="00000000" w:rsidDel="00000000" w:rsidP="00000000" w:rsidRDefault="00000000" w:rsidRPr="00000000" w14:paraId="00000008">
      <w:pPr>
        <w:spacing w:after="240" w:before="240" w:line="360" w:lineRule="auto"/>
        <w:jc w:val="both"/>
        <w:rPr/>
      </w:pPr>
      <w:r w:rsidDel="00000000" w:rsidR="00000000" w:rsidRPr="00000000">
        <w:rPr>
          <w:rtl w:val="0"/>
        </w:rPr>
        <w:t xml:space="preserve">Declaro, ainda, estar ciente de que a prestação de informações falsas ou omissão de dados que impliquem descumprimento das condições acima poderá resultar na inabilitação do proponente e na anulação de sua eventual seleção, sem prejuízo das sanções legais cabíveis.</w:t>
      </w:r>
    </w:p>
    <w:p w:rsidR="00000000" w:rsidDel="00000000" w:rsidP="00000000" w:rsidRDefault="00000000" w:rsidRPr="00000000" w14:paraId="00000009">
      <w:pPr>
        <w:spacing w:after="240" w:before="240" w:lineRule="auto"/>
        <w:jc w:val="both"/>
        <w:rPr/>
      </w:pPr>
      <w:r w:rsidDel="00000000" w:rsidR="00000000" w:rsidRPr="00000000">
        <w:rPr>
          <w:rtl w:val="0"/>
        </w:rPr>
        <w:t xml:space="preserve">São Paulo, _____ de __________________ de 2025.</w:t>
      </w:r>
    </w:p>
    <w:p w:rsidR="00000000" w:rsidDel="00000000" w:rsidP="00000000" w:rsidRDefault="00000000" w:rsidRPr="00000000" w14:paraId="0000000A">
      <w:pPr>
        <w:jc w:val="both"/>
        <w:rPr/>
      </w:pPr>
      <w:r w:rsidDel="00000000" w:rsidR="00000000" w:rsidRPr="00000000">
        <w:rPr>
          <w:rtl w:val="0"/>
        </w:rPr>
      </w:r>
    </w:p>
    <w:p w:rsidR="00000000" w:rsidDel="00000000" w:rsidP="00000000" w:rsidRDefault="00000000" w:rsidRPr="00000000" w14:paraId="0000000B">
      <w:pPr>
        <w:jc w:val="both"/>
        <w:rPr/>
      </w:pPr>
      <w:r w:rsidDel="00000000" w:rsidR="00000000" w:rsidRPr="00000000">
        <w:rPr>
          <w:rtl w:val="0"/>
        </w:rPr>
        <w:t xml:space="preserve">________________________________</w:t>
      </w:r>
    </w:p>
    <w:p w:rsidR="00000000" w:rsidDel="00000000" w:rsidP="00000000" w:rsidRDefault="00000000" w:rsidRPr="00000000" w14:paraId="0000000C">
      <w:pPr>
        <w:jc w:val="both"/>
        <w:rPr/>
      </w:pPr>
      <w:r w:rsidDel="00000000" w:rsidR="00000000" w:rsidRPr="00000000">
        <w:rPr>
          <w:rtl w:val="0"/>
        </w:rPr>
        <w:t xml:space="preserve">Assinatura do(a) Proponente 1</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jc w:val="both"/>
        <w:rPr/>
      </w:pPr>
      <w:r w:rsidDel="00000000" w:rsidR="00000000" w:rsidRPr="00000000">
        <w:rPr>
          <w:rtl w:val="0"/>
        </w:rPr>
        <w:t xml:space="preserve">________________________________</w:t>
      </w:r>
    </w:p>
    <w:p w:rsidR="00000000" w:rsidDel="00000000" w:rsidP="00000000" w:rsidRDefault="00000000" w:rsidRPr="00000000" w14:paraId="00000010">
      <w:pPr>
        <w:jc w:val="both"/>
        <w:rPr/>
      </w:pPr>
      <w:r w:rsidDel="00000000" w:rsidR="00000000" w:rsidRPr="00000000">
        <w:rPr>
          <w:rtl w:val="0"/>
        </w:rPr>
        <w:t xml:space="preserve">Assinatura do(a) Proponente 2</w:t>
      </w:r>
      <w:r w:rsidDel="00000000" w:rsidR="00000000" w:rsidRPr="00000000">
        <w:rPr>
          <w:rtl w:val="0"/>
        </w:rPr>
      </w:r>
    </w:p>
    <w:sectPr>
      <w:headerReference r:id="rId6" w:type="default"/>
      <w:footerReference r:id="rId7"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Arial M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3">
    <w:pPr>
      <w:jc w:val="center"/>
      <w:rPr>
        <w:color w:val="666666"/>
        <w:sz w:val="18"/>
        <w:szCs w:val="18"/>
      </w:rPr>
    </w:pPr>
    <w:r w:rsidDel="00000000" w:rsidR="00000000" w:rsidRPr="00000000">
      <w:rPr>
        <w:rtl w:val="0"/>
      </w:rPr>
    </w:r>
  </w:p>
  <w:p w:rsidR="00000000" w:rsidDel="00000000" w:rsidP="00000000" w:rsidRDefault="00000000" w:rsidRPr="00000000" w14:paraId="00000014">
    <w:pPr>
      <w:jc w:val="center"/>
      <w:rPr>
        <w:color w:val="b7b7b7"/>
        <w:sz w:val="18"/>
        <w:szCs w:val="18"/>
      </w:rPr>
    </w:pPr>
    <w:r w:rsidDel="00000000" w:rsidR="00000000" w:rsidRPr="00000000">
      <w:rPr>
        <w:rtl w:val="0"/>
      </w:rPr>
    </w:r>
  </w:p>
  <w:p w:rsidR="00000000" w:rsidDel="00000000" w:rsidP="00000000" w:rsidRDefault="00000000" w:rsidRPr="00000000" w14:paraId="00000015">
    <w:pPr>
      <w:jc w:val="center"/>
      <w:rPr>
        <w:color w:val="b7b7b7"/>
        <w:sz w:val="18"/>
        <w:szCs w:val="18"/>
      </w:rPr>
    </w:pPr>
    <w:r w:rsidDel="00000000" w:rsidR="00000000" w:rsidRPr="00000000">
      <w:rPr>
        <w:color w:val="b7b7b7"/>
        <w:sz w:val="18"/>
        <w:szCs w:val="18"/>
        <w:rtl w:val="0"/>
      </w:rPr>
      <w:t xml:space="preserve">Agência São Paulo de Desenvolvimento - ADE SAMPA</w:t>
    </w:r>
  </w:p>
  <w:p w:rsidR="00000000" w:rsidDel="00000000" w:rsidP="00000000" w:rsidRDefault="00000000" w:rsidRPr="00000000" w14:paraId="00000016">
    <w:pPr>
      <w:jc w:val="center"/>
      <w:rPr>
        <w:color w:val="b7b7b7"/>
        <w:sz w:val="18"/>
        <w:szCs w:val="18"/>
      </w:rPr>
    </w:pPr>
    <w:r w:rsidDel="00000000" w:rsidR="00000000" w:rsidRPr="00000000">
      <w:rPr>
        <w:color w:val="b7b7b7"/>
        <w:sz w:val="18"/>
        <w:szCs w:val="18"/>
        <w:rtl w:val="0"/>
      </w:rPr>
      <w:t xml:space="preserve">Rua Líbero Badaró, 425, 11º andar, Centro, São Paulo/SP - CEP 01009-000</w:t>
    </w:r>
  </w:p>
  <w:p w:rsidR="00000000" w:rsidDel="00000000" w:rsidP="00000000" w:rsidRDefault="00000000" w:rsidRPr="00000000" w14:paraId="00000017">
    <w:pPr>
      <w:jc w:val="center"/>
      <w:rPr>
        <w:color w:val="b7b7b7"/>
        <w:sz w:val="18"/>
        <w:szCs w:val="18"/>
      </w:rPr>
    </w:pPr>
    <w:r w:rsidDel="00000000" w:rsidR="00000000" w:rsidRPr="00000000">
      <w:rPr>
        <w:color w:val="b7b7b7"/>
        <w:sz w:val="18"/>
        <w:szCs w:val="18"/>
        <w:rtl w:val="0"/>
      </w:rPr>
      <w:t xml:space="preserve">www.adesampa.com.br / contato@adesampa.com.br</w:t>
    </w:r>
  </w:p>
  <w:p w:rsidR="00000000" w:rsidDel="00000000" w:rsidP="00000000" w:rsidRDefault="00000000" w:rsidRPr="00000000" w14:paraId="00000018">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1">
    <w:pPr>
      <w:jc w:val="center"/>
      <w:rPr>
        <w:rFonts w:ascii="Arial MT" w:cs="Arial MT" w:eastAsia="Arial MT" w:hAnsi="Arial MT"/>
      </w:rPr>
    </w:pPr>
    <w:r w:rsidDel="00000000" w:rsidR="00000000" w:rsidRPr="00000000">
      <w:rPr/>
      <w:drawing>
        <wp:inline distB="114300" distT="114300" distL="114300" distR="114300">
          <wp:extent cx="1966557" cy="757238"/>
          <wp:effectExtent b="0" l="0" r="0" t="0"/>
          <wp:docPr id="1" name="image1.png"/>
          <a:graphic>
            <a:graphicData uri="http://schemas.openxmlformats.org/drawingml/2006/picture">
              <pic:pic>
                <pic:nvPicPr>
                  <pic:cNvPr id="0" name="image1.png"/>
                  <pic:cNvPicPr preferRelativeResize="0"/>
                </pic:nvPicPr>
                <pic:blipFill>
                  <a:blip r:embed="rId1"/>
                  <a:srcRect b="17117" l="34219" r="36852" t="22522"/>
                  <a:stretch>
                    <a:fillRect/>
                  </a:stretch>
                </pic:blipFill>
                <pic:spPr>
                  <a:xfrm>
                    <a:off x="0" y="0"/>
                    <a:ext cx="1966557" cy="757238"/>
                  </a:xfrm>
                  <a:prstGeom prst="rect"/>
                  <a:ln/>
                </pic:spPr>
              </pic:pic>
            </a:graphicData>
          </a:graphic>
        </wp:inline>
      </w:drawing>
    </w:r>
    <w:r w:rsidDel="00000000" w:rsidR="00000000" w:rsidRPr="00000000">
      <w:rPr>
        <w:rtl w:val="0"/>
      </w:rPr>
    </w:r>
  </w:p>
  <w:p w:rsidR="00000000" w:rsidDel="00000000" w:rsidP="00000000" w:rsidRDefault="00000000" w:rsidRPr="00000000" w14:paraId="00000012">
    <w:pPr>
      <w:widowControl w:val="0"/>
      <w:spacing w:line="240" w:lineRule="auto"/>
      <w:jc w:val="center"/>
      <w:rPr>
        <w:rFonts w:ascii="Arial MT" w:cs="Arial MT" w:eastAsia="Arial MT" w:hAnsi="Arial MT"/>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pt_BR"/>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ind w:right="-40.8661417322827"/>
      <w:jc w:val="center"/>
    </w:pPr>
    <w:rPr>
      <w:b w:val="1"/>
      <w:color w:val="212121"/>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